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E0" w:rsidRPr="00EE5DE0" w:rsidRDefault="00EE5DE0" w:rsidP="00EE5DE0">
      <w:pPr>
        <w:jc w:val="left"/>
        <w:rPr>
          <w:b/>
          <w:sz w:val="28"/>
          <w:szCs w:val="28"/>
        </w:rPr>
      </w:pPr>
      <w:r w:rsidRPr="00EE5DE0">
        <w:rPr>
          <w:rFonts w:hint="eastAsia"/>
          <w:b/>
          <w:sz w:val="28"/>
          <w:szCs w:val="28"/>
        </w:rPr>
        <w:t>附件一、培训计划</w:t>
      </w:r>
    </w:p>
    <w:p w:rsidR="00114AE7" w:rsidRPr="002906C5" w:rsidRDefault="00EE5DE0" w:rsidP="005B7F8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 w:rsidR="008446AC">
        <w:rPr>
          <w:rFonts w:hint="eastAsia"/>
          <w:b/>
          <w:sz w:val="32"/>
          <w:szCs w:val="32"/>
        </w:rPr>
        <w:t>无锡</w:t>
      </w:r>
      <w:r>
        <w:rPr>
          <w:rFonts w:hint="eastAsia"/>
          <w:b/>
          <w:sz w:val="32"/>
          <w:szCs w:val="32"/>
        </w:rPr>
        <w:t>）</w:t>
      </w:r>
      <w:r w:rsidR="008446AC">
        <w:rPr>
          <w:rFonts w:hint="eastAsia"/>
          <w:b/>
          <w:sz w:val="32"/>
          <w:szCs w:val="32"/>
        </w:rPr>
        <w:t>特种设备无损检测人员</w:t>
      </w:r>
      <w:r w:rsidR="005B7F83" w:rsidRPr="002906C5">
        <w:rPr>
          <w:rFonts w:hint="eastAsia"/>
          <w:b/>
          <w:sz w:val="32"/>
          <w:szCs w:val="32"/>
        </w:rPr>
        <w:t>培训计划</w:t>
      </w:r>
    </w:p>
    <w:p w:rsidR="002906C5" w:rsidRPr="002906C5" w:rsidRDefault="002906C5" w:rsidP="00430092">
      <w:pPr>
        <w:snapToGrid w:val="0"/>
        <w:spacing w:line="360" w:lineRule="auto"/>
        <w:jc w:val="left"/>
        <w:rPr>
          <w:sz w:val="28"/>
          <w:szCs w:val="28"/>
        </w:rPr>
      </w:pPr>
      <w:r w:rsidRPr="002906C5">
        <w:rPr>
          <w:rFonts w:hint="eastAsia"/>
          <w:b/>
          <w:sz w:val="28"/>
          <w:szCs w:val="28"/>
        </w:rPr>
        <w:t>培训地点：</w:t>
      </w:r>
      <w:r>
        <w:rPr>
          <w:rFonts w:hint="eastAsia"/>
          <w:sz w:val="28"/>
          <w:szCs w:val="28"/>
        </w:rPr>
        <w:t>惠山区堰新路</w:t>
      </w:r>
      <w:r>
        <w:rPr>
          <w:rFonts w:hint="eastAsia"/>
          <w:sz w:val="28"/>
          <w:szCs w:val="28"/>
        </w:rPr>
        <w:t>330</w:t>
      </w:r>
      <w:r w:rsidR="00EE5DE0">
        <w:rPr>
          <w:rFonts w:hint="eastAsia"/>
          <w:sz w:val="28"/>
          <w:szCs w:val="28"/>
        </w:rPr>
        <w:t>号国家起重机质检</w:t>
      </w:r>
      <w:r>
        <w:rPr>
          <w:rFonts w:hint="eastAsia"/>
          <w:sz w:val="28"/>
          <w:szCs w:val="28"/>
        </w:rPr>
        <w:t>中心</w:t>
      </w:r>
      <w:r w:rsidR="00EE5DE0">
        <w:rPr>
          <w:rFonts w:hint="eastAsia"/>
          <w:sz w:val="28"/>
          <w:szCs w:val="28"/>
        </w:rPr>
        <w:t>B</w:t>
      </w:r>
      <w:r w:rsidR="00EE5DE0">
        <w:rPr>
          <w:rFonts w:hint="eastAsia"/>
          <w:sz w:val="28"/>
          <w:szCs w:val="28"/>
        </w:rPr>
        <w:t>楼四楼阶梯教室</w:t>
      </w:r>
    </w:p>
    <w:p w:rsidR="005B7F83" w:rsidRPr="002906C5" w:rsidRDefault="005B7F83" w:rsidP="00430092">
      <w:pPr>
        <w:snapToGrid w:val="0"/>
        <w:spacing w:line="360" w:lineRule="auto"/>
        <w:jc w:val="left"/>
        <w:rPr>
          <w:b/>
          <w:sz w:val="28"/>
          <w:szCs w:val="28"/>
        </w:rPr>
      </w:pPr>
      <w:r w:rsidRPr="002906C5">
        <w:rPr>
          <w:rFonts w:hint="eastAsia"/>
          <w:b/>
          <w:sz w:val="28"/>
          <w:szCs w:val="28"/>
        </w:rPr>
        <w:t>课程安排：</w:t>
      </w:r>
    </w:p>
    <w:tbl>
      <w:tblPr>
        <w:tblW w:w="9227" w:type="dxa"/>
        <w:tblInd w:w="93" w:type="dxa"/>
        <w:tblLook w:val="04A0" w:firstRow="1" w:lastRow="0" w:firstColumn="1" w:lastColumn="0" w:noHBand="0" w:noVBand="1"/>
      </w:tblPr>
      <w:tblGrid>
        <w:gridCol w:w="754"/>
        <w:gridCol w:w="754"/>
        <w:gridCol w:w="2051"/>
        <w:gridCol w:w="5668"/>
      </w:tblGrid>
      <w:tr w:rsidR="00817945" w:rsidRPr="002906C5" w:rsidTr="00135674">
        <w:trPr>
          <w:trHeight w:val="426"/>
        </w:trPr>
        <w:tc>
          <w:tcPr>
            <w:tcW w:w="9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945" w:rsidRPr="002906C5" w:rsidRDefault="00817945" w:rsidP="00EE5D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磁粉探伤班</w:t>
            </w:r>
          </w:p>
        </w:tc>
      </w:tr>
      <w:tr w:rsidR="004F61A3" w:rsidRPr="002906C5" w:rsidTr="004F61A3">
        <w:trPr>
          <w:trHeight w:val="426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FA38F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FA38F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8：30——11：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材料焊接热处理、承压类特种设备基本知识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2906C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无损检测基础知识、相关标准无损的规定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绪论（</w:t>
            </w:r>
            <w:r>
              <w:rPr>
                <w:rFonts w:hint="eastAsia"/>
                <w:sz w:val="22"/>
              </w:rPr>
              <w:t>P1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页）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2906C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磁粉检测物理基础（</w:t>
            </w:r>
            <w:r>
              <w:rPr>
                <w:rFonts w:hint="eastAsia"/>
                <w:sz w:val="22"/>
              </w:rPr>
              <w:t>P8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49</w:t>
            </w:r>
            <w:r>
              <w:rPr>
                <w:rFonts w:hint="eastAsia"/>
                <w:sz w:val="22"/>
              </w:rPr>
              <w:t>页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磁化电流、磁化方法、磁化规范（</w:t>
            </w:r>
            <w:r>
              <w:rPr>
                <w:rFonts w:hint="eastAsia"/>
                <w:color w:val="000000"/>
                <w:sz w:val="22"/>
              </w:rPr>
              <w:t>P50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76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2906C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2906C5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磁粉检测器材（</w:t>
            </w:r>
            <w:r>
              <w:rPr>
                <w:rFonts w:hint="eastAsia"/>
                <w:color w:val="000000"/>
                <w:sz w:val="22"/>
              </w:rPr>
              <w:t>P77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90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906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磁粉检测设备（</w:t>
            </w:r>
            <w:r>
              <w:rPr>
                <w:rFonts w:hint="eastAsia"/>
                <w:color w:val="000000"/>
                <w:sz w:val="22"/>
              </w:rPr>
              <w:t>P91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100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2906C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磁粉检测工艺（</w:t>
            </w:r>
            <w:r>
              <w:rPr>
                <w:rFonts w:hint="eastAsia"/>
                <w:color w:val="000000"/>
                <w:sz w:val="22"/>
              </w:rPr>
              <w:t>P101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118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2906C5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7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磁痕分析与质量分级（</w:t>
            </w:r>
            <w:r>
              <w:rPr>
                <w:rFonts w:hint="eastAsia"/>
                <w:color w:val="000000"/>
                <w:sz w:val="22"/>
              </w:rPr>
              <w:t>P119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133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2906C5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C07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C07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8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磁粉检测应用（</w:t>
            </w:r>
            <w:r>
              <w:rPr>
                <w:rFonts w:hint="eastAsia"/>
                <w:color w:val="000000"/>
                <w:sz w:val="22"/>
              </w:rPr>
              <w:t>P134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150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2906C5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01A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201A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9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质量控制与安全防护（</w:t>
            </w:r>
            <w:r>
              <w:rPr>
                <w:rFonts w:hint="eastAsia"/>
                <w:color w:val="000000"/>
                <w:sz w:val="22"/>
              </w:rPr>
              <w:t>P151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158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2906C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5461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特种设备磁粉检测通用工艺规程和工艺卡（</w:t>
            </w:r>
            <w:r>
              <w:rPr>
                <w:rFonts w:hint="eastAsia"/>
                <w:color w:val="000000"/>
                <w:sz w:val="22"/>
              </w:rPr>
              <w:t>P159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172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2906C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国内、外磁粉检测标准对比分析（</w:t>
            </w:r>
            <w:r>
              <w:rPr>
                <w:rFonts w:hint="eastAsia"/>
                <w:color w:val="000000"/>
                <w:sz w:val="22"/>
              </w:rPr>
              <w:t>P173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181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 w:rsidP="002906C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NB/T47013</w:t>
            </w:r>
            <w:r>
              <w:rPr>
                <w:rFonts w:hint="eastAsia"/>
                <w:color w:val="000000"/>
                <w:sz w:val="22"/>
              </w:rPr>
              <w:t>标准讲解</w:t>
            </w:r>
          </w:p>
        </w:tc>
      </w:tr>
    </w:tbl>
    <w:p w:rsidR="008446AC" w:rsidRDefault="008446AC" w:rsidP="000F7133">
      <w:pPr>
        <w:jc w:val="right"/>
        <w:rPr>
          <w:sz w:val="28"/>
          <w:szCs w:val="28"/>
        </w:rPr>
      </w:pPr>
    </w:p>
    <w:tbl>
      <w:tblPr>
        <w:tblW w:w="9227" w:type="dxa"/>
        <w:tblInd w:w="93" w:type="dxa"/>
        <w:tblLook w:val="04A0" w:firstRow="1" w:lastRow="0" w:firstColumn="1" w:lastColumn="0" w:noHBand="0" w:noVBand="1"/>
      </w:tblPr>
      <w:tblGrid>
        <w:gridCol w:w="754"/>
        <w:gridCol w:w="754"/>
        <w:gridCol w:w="2219"/>
        <w:gridCol w:w="5500"/>
      </w:tblGrid>
      <w:tr w:rsidR="00430092" w:rsidRPr="002906C5" w:rsidTr="006F51B1">
        <w:trPr>
          <w:trHeight w:val="426"/>
        </w:trPr>
        <w:tc>
          <w:tcPr>
            <w:tcW w:w="9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92" w:rsidRPr="002906C5" w:rsidRDefault="00430092" w:rsidP="00EE5D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渗透探伤班</w:t>
            </w:r>
          </w:p>
        </w:tc>
      </w:tr>
      <w:tr w:rsidR="004F61A3" w:rsidRPr="002906C5" w:rsidTr="004F61A3">
        <w:trPr>
          <w:trHeight w:val="426"/>
        </w:trPr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8：30——11：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材料焊接热处理、承压类特种设备基本知识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无损检测基础知识、相关标准无损的规定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绪论（</w:t>
            </w:r>
            <w:r>
              <w:rPr>
                <w:rFonts w:hint="eastAsia"/>
                <w:sz w:val="22"/>
              </w:rPr>
              <w:t>P1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页）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渗透检测的物理化学基础（</w:t>
            </w:r>
            <w:r>
              <w:rPr>
                <w:rFonts w:hint="eastAsia"/>
                <w:sz w:val="22"/>
              </w:rPr>
              <w:t>P9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42</w:t>
            </w:r>
            <w:r>
              <w:rPr>
                <w:rFonts w:hint="eastAsia"/>
                <w:sz w:val="22"/>
              </w:rPr>
              <w:t>页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渗透检测的光学基础（</w:t>
            </w:r>
            <w:r>
              <w:rPr>
                <w:rFonts w:hint="eastAsia"/>
                <w:color w:val="000000"/>
                <w:sz w:val="22"/>
              </w:rPr>
              <w:t>P43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52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F61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  <w:bookmarkStart w:id="0" w:name="_GoBack"/>
            <w:bookmarkEnd w:id="0"/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渗透检测剂（</w:t>
            </w:r>
            <w:r>
              <w:rPr>
                <w:rFonts w:hint="eastAsia"/>
                <w:sz w:val="22"/>
              </w:rPr>
              <w:t>P53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80</w:t>
            </w:r>
            <w:r>
              <w:rPr>
                <w:rFonts w:hint="eastAsia"/>
                <w:sz w:val="22"/>
              </w:rPr>
              <w:t>页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渗透检测设备、仪器和试块（</w:t>
            </w:r>
            <w:r>
              <w:rPr>
                <w:rFonts w:hint="eastAsia"/>
                <w:sz w:val="22"/>
              </w:rPr>
              <w:t>P81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99</w:t>
            </w:r>
            <w:r>
              <w:rPr>
                <w:rFonts w:hint="eastAsia"/>
                <w:sz w:val="22"/>
              </w:rPr>
              <w:t>页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渗透检测方法（</w:t>
            </w:r>
            <w:r>
              <w:rPr>
                <w:rFonts w:hint="eastAsia"/>
                <w:color w:val="000000"/>
                <w:sz w:val="22"/>
              </w:rPr>
              <w:t>P100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111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7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渗透检测工艺（</w:t>
            </w:r>
            <w:r>
              <w:rPr>
                <w:rFonts w:hint="eastAsia"/>
                <w:color w:val="000000"/>
                <w:sz w:val="22"/>
              </w:rPr>
              <w:t>P112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127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8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显示的解释与缺陷评定（</w:t>
            </w:r>
            <w:r>
              <w:rPr>
                <w:rFonts w:hint="eastAsia"/>
                <w:color w:val="000000"/>
                <w:sz w:val="22"/>
              </w:rPr>
              <w:t>P128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143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9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质量控制与安全防护（</w:t>
            </w:r>
            <w:r>
              <w:rPr>
                <w:rFonts w:hint="eastAsia"/>
                <w:color w:val="000000"/>
                <w:sz w:val="22"/>
              </w:rPr>
              <w:t>P144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162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渗透检测应用（</w:t>
            </w:r>
            <w:r>
              <w:rPr>
                <w:rFonts w:hint="eastAsia"/>
                <w:color w:val="000000"/>
                <w:sz w:val="22"/>
              </w:rPr>
              <w:t>P163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171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特种设备渗透检测通用工艺规程和工艺卡（</w:t>
            </w:r>
            <w:r>
              <w:rPr>
                <w:rFonts w:hint="eastAsia"/>
                <w:color w:val="000000"/>
                <w:sz w:val="22"/>
              </w:rPr>
              <w:t>P172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181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12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国内外渗透检测标准对比分析（</w:t>
            </w:r>
            <w:r>
              <w:rPr>
                <w:rFonts w:hint="eastAsia"/>
                <w:color w:val="000000"/>
                <w:sz w:val="22"/>
              </w:rPr>
              <w:t>P182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188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</w:tbl>
    <w:p w:rsidR="00430092" w:rsidRDefault="00430092" w:rsidP="000F7133">
      <w:pPr>
        <w:jc w:val="right"/>
        <w:rPr>
          <w:sz w:val="28"/>
          <w:szCs w:val="28"/>
        </w:rPr>
      </w:pPr>
    </w:p>
    <w:tbl>
      <w:tblPr>
        <w:tblW w:w="9227" w:type="dxa"/>
        <w:tblInd w:w="93" w:type="dxa"/>
        <w:tblLook w:val="04A0" w:firstRow="1" w:lastRow="0" w:firstColumn="1" w:lastColumn="0" w:noHBand="0" w:noVBand="1"/>
      </w:tblPr>
      <w:tblGrid>
        <w:gridCol w:w="754"/>
        <w:gridCol w:w="754"/>
        <w:gridCol w:w="2219"/>
        <w:gridCol w:w="5500"/>
      </w:tblGrid>
      <w:tr w:rsidR="00430092" w:rsidRPr="002906C5" w:rsidTr="006F51B1">
        <w:trPr>
          <w:trHeight w:val="426"/>
        </w:trPr>
        <w:tc>
          <w:tcPr>
            <w:tcW w:w="9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92" w:rsidRPr="002906C5" w:rsidRDefault="00430092" w:rsidP="00EE5D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超声波探伤班</w:t>
            </w:r>
          </w:p>
        </w:tc>
      </w:tr>
      <w:tr w:rsidR="004F61A3" w:rsidRPr="002906C5" w:rsidTr="004F61A3">
        <w:trPr>
          <w:trHeight w:val="426"/>
        </w:trPr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386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8：30——11：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材料焊接热处理、承压类特种设备基本知识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无损检测相关知识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无损检测基础知识、相关标准无损的规定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绪论（</w:t>
            </w:r>
            <w:r>
              <w:rPr>
                <w:rFonts w:hint="eastAsia"/>
                <w:color w:val="000000"/>
                <w:sz w:val="22"/>
              </w:rPr>
              <w:t>P1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页）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超声检测的物理基础（</w:t>
            </w:r>
            <w:r>
              <w:rPr>
                <w:rFonts w:hint="eastAsia"/>
                <w:color w:val="000000"/>
                <w:sz w:val="22"/>
              </w:rPr>
              <w:t>P7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55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386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8.18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超声波发射声场与规则发射体的回波声压（</w:t>
            </w:r>
            <w:r>
              <w:rPr>
                <w:rFonts w:hint="eastAsia"/>
                <w:color w:val="000000"/>
                <w:sz w:val="22"/>
              </w:rPr>
              <w:t>P56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83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F61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超声检测设备与器材（</w:t>
            </w:r>
            <w:r>
              <w:rPr>
                <w:rFonts w:hint="eastAsia"/>
                <w:color w:val="000000"/>
                <w:sz w:val="22"/>
              </w:rPr>
              <w:t>P84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136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超声检测方法分类与特点（</w:t>
            </w:r>
            <w:r>
              <w:rPr>
                <w:rFonts w:hint="eastAsia"/>
                <w:color w:val="000000"/>
                <w:sz w:val="22"/>
              </w:rPr>
              <w:t>P137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169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脉冲反射法超声检测通用技术（</w:t>
            </w:r>
            <w:r>
              <w:rPr>
                <w:rFonts w:hint="eastAsia"/>
                <w:color w:val="000000"/>
                <w:sz w:val="22"/>
              </w:rPr>
              <w:t>P170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215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38620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8.20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板材和管材超声检测（</w:t>
            </w:r>
            <w:r>
              <w:rPr>
                <w:rFonts w:hint="eastAsia"/>
                <w:sz w:val="22"/>
              </w:rPr>
              <w:t>P216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253</w:t>
            </w:r>
            <w:r>
              <w:rPr>
                <w:rFonts w:hint="eastAsia"/>
                <w:sz w:val="22"/>
              </w:rPr>
              <w:t>页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锻件与铸件超声检测（</w:t>
            </w:r>
            <w:r>
              <w:rPr>
                <w:rFonts w:hint="eastAsia"/>
                <w:sz w:val="22"/>
              </w:rPr>
              <w:t>P254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>272</w:t>
            </w:r>
            <w:r>
              <w:rPr>
                <w:rFonts w:hint="eastAsia"/>
                <w:sz w:val="22"/>
              </w:rPr>
              <w:t>页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9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焊接接头超声检测（</w:t>
            </w:r>
            <w:r>
              <w:rPr>
                <w:rFonts w:hint="eastAsia"/>
                <w:color w:val="000000"/>
                <w:sz w:val="22"/>
              </w:rPr>
              <w:t>P273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329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特种设备超声检测通用工艺规程和工艺卡（</w:t>
            </w:r>
            <w:r>
              <w:rPr>
                <w:rFonts w:hint="eastAsia"/>
                <w:color w:val="000000"/>
                <w:sz w:val="22"/>
              </w:rPr>
              <w:t>P330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341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超声检测标准与质量控制（</w:t>
            </w:r>
            <w:r>
              <w:rPr>
                <w:rFonts w:hint="eastAsia"/>
                <w:color w:val="000000"/>
                <w:sz w:val="22"/>
              </w:rPr>
              <w:t>P342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351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NB/T47013</w:t>
            </w:r>
            <w:r>
              <w:rPr>
                <w:rFonts w:hint="eastAsia"/>
                <w:color w:val="000000"/>
                <w:sz w:val="22"/>
              </w:rPr>
              <w:t>标准讲解</w:t>
            </w:r>
          </w:p>
        </w:tc>
      </w:tr>
    </w:tbl>
    <w:p w:rsidR="008446AC" w:rsidRDefault="008446AC" w:rsidP="000F7133">
      <w:pPr>
        <w:jc w:val="right"/>
        <w:rPr>
          <w:sz w:val="28"/>
          <w:szCs w:val="28"/>
        </w:rPr>
      </w:pPr>
    </w:p>
    <w:tbl>
      <w:tblPr>
        <w:tblW w:w="9227" w:type="dxa"/>
        <w:tblInd w:w="93" w:type="dxa"/>
        <w:tblLook w:val="04A0" w:firstRow="1" w:lastRow="0" w:firstColumn="1" w:lastColumn="0" w:noHBand="0" w:noVBand="1"/>
      </w:tblPr>
      <w:tblGrid>
        <w:gridCol w:w="754"/>
        <w:gridCol w:w="754"/>
        <w:gridCol w:w="2219"/>
        <w:gridCol w:w="5500"/>
      </w:tblGrid>
      <w:tr w:rsidR="00430092" w:rsidRPr="002906C5" w:rsidTr="006F51B1">
        <w:trPr>
          <w:trHeight w:val="426"/>
        </w:trPr>
        <w:tc>
          <w:tcPr>
            <w:tcW w:w="9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92" w:rsidRPr="002906C5" w:rsidRDefault="00430092" w:rsidP="00EE5D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射线探伤班</w:t>
            </w:r>
          </w:p>
        </w:tc>
      </w:tr>
      <w:tr w:rsidR="004F61A3" w:rsidRPr="002906C5" w:rsidTr="004F61A3">
        <w:trPr>
          <w:trHeight w:val="426"/>
        </w:trPr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906C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8：30——11：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材料焊接热处理、承压类特种设备基本知识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无损检测相关知识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无损检测基础知识、相关标准无损的规定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射线检测的物理基础（</w:t>
            </w:r>
            <w:r>
              <w:rPr>
                <w:rFonts w:hint="eastAsia"/>
                <w:color w:val="000000"/>
                <w:sz w:val="22"/>
              </w:rPr>
              <w:t>P1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27</w:t>
            </w:r>
            <w:r>
              <w:rPr>
                <w:rFonts w:hint="eastAsia"/>
                <w:color w:val="000000"/>
                <w:sz w:val="22"/>
              </w:rPr>
              <w:t>页）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射线检测设备和器材（</w:t>
            </w:r>
            <w:r>
              <w:rPr>
                <w:rFonts w:hint="eastAsia"/>
                <w:color w:val="000000"/>
                <w:sz w:val="22"/>
              </w:rPr>
              <w:t>P28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71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射线照相质量的影响因素（</w:t>
            </w:r>
            <w:r>
              <w:rPr>
                <w:rFonts w:hint="eastAsia"/>
                <w:color w:val="000000"/>
                <w:sz w:val="22"/>
              </w:rPr>
              <w:t>P72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98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2906C5" w:rsidRDefault="004F61A3" w:rsidP="006F51B1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F61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射线透照工艺（</w:t>
            </w:r>
            <w:r>
              <w:rPr>
                <w:rFonts w:hint="eastAsia"/>
                <w:color w:val="000000"/>
                <w:sz w:val="22"/>
              </w:rPr>
              <w:t>P99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140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暗室处理技术（</w:t>
            </w:r>
            <w:r>
              <w:rPr>
                <w:rFonts w:hint="eastAsia"/>
                <w:color w:val="000000"/>
                <w:sz w:val="22"/>
              </w:rPr>
              <w:t>P141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153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射线照相底片的评定（</w:t>
            </w:r>
            <w:r>
              <w:rPr>
                <w:rFonts w:hint="eastAsia"/>
                <w:color w:val="000000"/>
                <w:sz w:val="22"/>
              </w:rPr>
              <w:t>P154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175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7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辐射防护（</w:t>
            </w:r>
            <w:r>
              <w:rPr>
                <w:rFonts w:hint="eastAsia"/>
                <w:color w:val="000000"/>
                <w:sz w:val="22"/>
              </w:rPr>
              <w:t>P176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200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8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其他射线检测方法和技术（</w:t>
            </w:r>
            <w:r>
              <w:rPr>
                <w:rFonts w:hint="eastAsia"/>
                <w:color w:val="000000"/>
                <w:sz w:val="22"/>
              </w:rPr>
              <w:t>P201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228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38620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hint="eastAsia"/>
                <w:color w:val="000000"/>
                <w:sz w:val="22"/>
              </w:rPr>
              <w:t>9</w:t>
            </w:r>
            <w:r>
              <w:rPr>
                <w:rFonts w:hint="eastAsia"/>
                <w:color w:val="000000"/>
                <w:sz w:val="22"/>
              </w:rPr>
              <w:t>章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射线检测的质量管理（</w:t>
            </w:r>
            <w:r>
              <w:rPr>
                <w:rFonts w:hint="eastAsia"/>
                <w:color w:val="000000"/>
                <w:sz w:val="22"/>
              </w:rPr>
              <w:t>P229</w:t>
            </w:r>
            <w:r>
              <w:rPr>
                <w:rFonts w:hint="eastAsia"/>
                <w:color w:val="000000"/>
                <w:sz w:val="22"/>
              </w:rPr>
              <w:t>～</w:t>
            </w:r>
            <w:r>
              <w:rPr>
                <w:rFonts w:hint="eastAsia"/>
                <w:color w:val="000000"/>
                <w:sz w:val="22"/>
              </w:rPr>
              <w:t>240</w:t>
            </w:r>
            <w:r>
              <w:rPr>
                <w:rFonts w:hint="eastAsia"/>
                <w:color w:val="000000"/>
                <w:sz w:val="22"/>
              </w:rPr>
              <w:t>页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NB/T47013</w:t>
            </w:r>
            <w:r>
              <w:rPr>
                <w:rFonts w:hint="eastAsia"/>
                <w:color w:val="000000"/>
                <w:sz w:val="22"/>
              </w:rPr>
              <w:t>标准讲解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——11：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射线检测工艺编制</w:t>
            </w:r>
          </w:p>
        </w:tc>
      </w:tr>
      <w:tr w:rsidR="004F61A3" w:rsidRPr="002906C5" w:rsidTr="004F61A3">
        <w:trPr>
          <w:trHeight w:val="529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 w:rsidP="006F51B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Pr="002906C5" w:rsidRDefault="004F61A3" w:rsidP="006F51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12：00——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2906C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1A3" w:rsidRDefault="004F61A3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射线底片评定</w:t>
            </w:r>
          </w:p>
        </w:tc>
      </w:tr>
    </w:tbl>
    <w:p w:rsidR="008446AC" w:rsidRDefault="008446AC" w:rsidP="000F7133">
      <w:pPr>
        <w:jc w:val="right"/>
        <w:rPr>
          <w:sz w:val="28"/>
          <w:szCs w:val="28"/>
        </w:rPr>
      </w:pPr>
    </w:p>
    <w:p w:rsidR="008446AC" w:rsidRDefault="008446AC" w:rsidP="000F7133">
      <w:pPr>
        <w:jc w:val="right"/>
        <w:rPr>
          <w:sz w:val="28"/>
          <w:szCs w:val="28"/>
        </w:rPr>
      </w:pPr>
    </w:p>
    <w:p w:rsidR="008446AC" w:rsidRDefault="008446AC" w:rsidP="000F7133">
      <w:pPr>
        <w:jc w:val="right"/>
        <w:rPr>
          <w:sz w:val="28"/>
          <w:szCs w:val="28"/>
        </w:rPr>
      </w:pPr>
    </w:p>
    <w:p w:rsidR="000F7133" w:rsidRDefault="000F7133" w:rsidP="000F7133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江苏省特种设备安全监督检验研究院（无锡分院）</w:t>
      </w:r>
    </w:p>
    <w:p w:rsidR="000F7133" w:rsidRPr="002906C5" w:rsidRDefault="000F7133" w:rsidP="000F7133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 w:rsidR="00563985">
        <w:rPr>
          <w:rFonts w:hint="eastAsia"/>
          <w:sz w:val="28"/>
          <w:szCs w:val="28"/>
        </w:rPr>
        <w:t>08</w:t>
      </w:r>
      <w:r>
        <w:rPr>
          <w:rFonts w:hint="eastAsia"/>
          <w:sz w:val="28"/>
          <w:szCs w:val="28"/>
        </w:rPr>
        <w:t>月</w:t>
      </w:r>
      <w:r w:rsidR="00563985">
        <w:rPr>
          <w:rFonts w:hint="eastAsia"/>
          <w:sz w:val="28"/>
          <w:szCs w:val="28"/>
        </w:rPr>
        <w:t>05</w:t>
      </w:r>
      <w:r>
        <w:rPr>
          <w:rFonts w:hint="eastAsia"/>
          <w:sz w:val="28"/>
          <w:szCs w:val="28"/>
        </w:rPr>
        <w:t>日</w:t>
      </w:r>
    </w:p>
    <w:sectPr w:rsidR="000F7133" w:rsidRPr="002906C5" w:rsidSect="00430092">
      <w:footerReference w:type="default" r:id="rId7"/>
      <w:pgSz w:w="11906" w:h="16838"/>
      <w:pgMar w:top="1418" w:right="1558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3BB" w:rsidRDefault="009913BB" w:rsidP="00430092">
      <w:r>
        <w:separator/>
      </w:r>
    </w:p>
  </w:endnote>
  <w:endnote w:type="continuationSeparator" w:id="0">
    <w:p w:rsidR="009913BB" w:rsidRDefault="009913BB" w:rsidP="0043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128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id w:val="171357217"/>
          <w:docPartObj>
            <w:docPartGallery w:val="Page Numbers (Top of Page)"/>
            <w:docPartUnique/>
          </w:docPartObj>
        </w:sdtPr>
        <w:sdtEndPr>
          <w:rPr>
            <w:sz w:val="28"/>
            <w:szCs w:val="28"/>
          </w:rPr>
        </w:sdtEndPr>
        <w:sdtContent>
          <w:p w:rsidR="00430092" w:rsidRPr="00430092" w:rsidRDefault="00430092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lang w:val="zh-CN"/>
              </w:rPr>
              <w:t xml:space="preserve"> </w:t>
            </w:r>
            <w:r w:rsidRPr="00430092">
              <w:rPr>
                <w:b/>
                <w:sz w:val="28"/>
                <w:szCs w:val="28"/>
              </w:rPr>
              <w:fldChar w:fldCharType="begin"/>
            </w:r>
            <w:r w:rsidRPr="00430092">
              <w:rPr>
                <w:b/>
                <w:sz w:val="28"/>
                <w:szCs w:val="28"/>
              </w:rPr>
              <w:instrText>PAGE</w:instrText>
            </w:r>
            <w:r w:rsidRPr="00430092">
              <w:rPr>
                <w:b/>
                <w:sz w:val="28"/>
                <w:szCs w:val="28"/>
              </w:rPr>
              <w:fldChar w:fldCharType="separate"/>
            </w:r>
            <w:r w:rsidR="004F61A3">
              <w:rPr>
                <w:b/>
                <w:noProof/>
                <w:sz w:val="28"/>
                <w:szCs w:val="28"/>
              </w:rPr>
              <w:t>1</w:t>
            </w:r>
            <w:r w:rsidRPr="00430092">
              <w:rPr>
                <w:b/>
                <w:sz w:val="28"/>
                <w:szCs w:val="28"/>
              </w:rPr>
              <w:fldChar w:fldCharType="end"/>
            </w:r>
            <w:r w:rsidRPr="00430092">
              <w:rPr>
                <w:sz w:val="28"/>
                <w:szCs w:val="28"/>
                <w:lang w:val="zh-CN"/>
              </w:rPr>
              <w:t xml:space="preserve"> / </w:t>
            </w:r>
            <w:r w:rsidRPr="00430092">
              <w:rPr>
                <w:b/>
                <w:sz w:val="28"/>
                <w:szCs w:val="28"/>
              </w:rPr>
              <w:fldChar w:fldCharType="begin"/>
            </w:r>
            <w:r w:rsidRPr="00430092">
              <w:rPr>
                <w:b/>
                <w:sz w:val="28"/>
                <w:szCs w:val="28"/>
              </w:rPr>
              <w:instrText>NUMPAGES</w:instrText>
            </w:r>
            <w:r w:rsidRPr="00430092">
              <w:rPr>
                <w:b/>
                <w:sz w:val="28"/>
                <w:szCs w:val="28"/>
              </w:rPr>
              <w:fldChar w:fldCharType="separate"/>
            </w:r>
            <w:r w:rsidR="004F61A3">
              <w:rPr>
                <w:b/>
                <w:noProof/>
                <w:sz w:val="28"/>
                <w:szCs w:val="28"/>
              </w:rPr>
              <w:t>4</w:t>
            </w:r>
            <w:r w:rsidRPr="00430092">
              <w:rPr>
                <w:b/>
                <w:sz w:val="28"/>
                <w:szCs w:val="28"/>
              </w:rPr>
              <w:fldChar w:fldCharType="end"/>
            </w:r>
          </w:p>
        </w:sdtContent>
      </w:sdt>
    </w:sdtContent>
  </w:sdt>
  <w:p w:rsidR="00430092" w:rsidRDefault="004300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3BB" w:rsidRDefault="009913BB" w:rsidP="00430092">
      <w:r>
        <w:separator/>
      </w:r>
    </w:p>
  </w:footnote>
  <w:footnote w:type="continuationSeparator" w:id="0">
    <w:p w:rsidR="009913BB" w:rsidRDefault="009913BB" w:rsidP="00430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83"/>
    <w:rsid w:val="000F5B5B"/>
    <w:rsid w:val="000F7133"/>
    <w:rsid w:val="002906C5"/>
    <w:rsid w:val="00386207"/>
    <w:rsid w:val="003E5339"/>
    <w:rsid w:val="00430092"/>
    <w:rsid w:val="004F61A3"/>
    <w:rsid w:val="00563985"/>
    <w:rsid w:val="005B7F83"/>
    <w:rsid w:val="00817945"/>
    <w:rsid w:val="008446AC"/>
    <w:rsid w:val="009327BC"/>
    <w:rsid w:val="009913BB"/>
    <w:rsid w:val="00AF48C2"/>
    <w:rsid w:val="00C96869"/>
    <w:rsid w:val="00CA6C5D"/>
    <w:rsid w:val="00EE5DE0"/>
    <w:rsid w:val="00FB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E0BFDA-F7FA-4890-91E6-046B5C0A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00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00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F3803-D1FE-4FD5-B433-2488CFC5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2186</Characters>
  <Application>Microsoft Office Word</Application>
  <DocSecurity>0</DocSecurity>
  <Lines>18</Lines>
  <Paragraphs>5</Paragraphs>
  <ScaleCrop>false</ScaleCrop>
  <Company>CHINA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8613218857379</cp:lastModifiedBy>
  <cp:revision>2</cp:revision>
  <dcterms:created xsi:type="dcterms:W3CDTF">2020-08-06T06:22:00Z</dcterms:created>
  <dcterms:modified xsi:type="dcterms:W3CDTF">2020-08-06T06:22:00Z</dcterms:modified>
</cp:coreProperties>
</file>